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0E207" w14:textId="6D1847DA" w:rsidR="00C666DD" w:rsidRDefault="00C666DD">
      <w:r>
        <w:t>Abstract</w:t>
      </w:r>
      <w:bookmarkStart w:id="0" w:name="_GoBack"/>
      <w:bookmarkEnd w:id="0"/>
    </w:p>
    <w:p w14:paraId="57896DEE" w14:textId="0AA7F2B2" w:rsidR="004373A2" w:rsidRDefault="004B0F8A">
      <w:r>
        <w:t xml:space="preserve">Authors: Ingie Baho </w:t>
      </w:r>
      <w:r>
        <w:t>(Jet Propulsion Lab)</w:t>
      </w:r>
      <w:r>
        <w:t>, Kim Aaron (Jet Propulsion Lab)</w:t>
      </w:r>
    </w:p>
    <w:p w14:paraId="2CEAFD68" w14:textId="34DFD3E0" w:rsidR="002F1EC4" w:rsidRDefault="000B7614">
      <w:r>
        <w:t xml:space="preserve">A new approach for measuring force and stroke margins for Frangibolt actuators has been developed and is described in this paper.  Frangibolt actuators, which are sold by </w:t>
      </w:r>
      <w:r w:rsidRPr="00615D73">
        <w:t>Ensign-Bickford Aerospace &amp; Defense Company</w:t>
      </w:r>
      <w:r>
        <w:t xml:space="preserve"> (EBAD), are widely used across the Aerospace industry as hold-down and release mechanisms (HDRMs).  They use a resistance heater to warm a piece of shape memory alloy (SMA), which grows in length enough to break a notched fastener, thereby releasing the </w:t>
      </w:r>
      <w:r w:rsidR="00C666DD">
        <w:t>bolted joint</w:t>
      </w:r>
      <w:r>
        <w:t xml:space="preserve">. The </w:t>
      </w:r>
      <w:proofErr w:type="spellStart"/>
      <w:r>
        <w:t>SunRISE</w:t>
      </w:r>
      <w:proofErr w:type="spellEnd"/>
      <w:r>
        <w:t xml:space="preserve"> project uses FD04 Frangibolt actuators to release deployable antennas.  The SMA alloy in this line of actuators is formed from a single crystal of </w:t>
      </w:r>
      <w:r w:rsidR="00806DD9">
        <w:t>Copper</w:t>
      </w:r>
      <w:r w:rsidR="008C7671">
        <w:t xml:space="preserve">, </w:t>
      </w:r>
      <w:r>
        <w:t>Nickel</w:t>
      </w:r>
      <w:r w:rsidR="008C7671">
        <w:t xml:space="preserve">, and </w:t>
      </w:r>
      <w:r>
        <w:t xml:space="preserve">Aluminum.  This particular alloy exhibits a greater expansion than the more traditional FC series of multi-crystal </w:t>
      </w:r>
      <w:r w:rsidR="00AE0EE0">
        <w:t>Titanium</w:t>
      </w:r>
      <w:r w:rsidR="008C7671">
        <w:t>-</w:t>
      </w:r>
      <w:r>
        <w:t>Nickel</w:t>
      </w:r>
      <w:r w:rsidR="00C666DD">
        <w:t xml:space="preserve"> alloy</w:t>
      </w:r>
      <w:r>
        <w:t xml:space="preserve">. In our initial exploratory testing with the FD04, we followed the same </w:t>
      </w:r>
      <w:r w:rsidR="009C2AA8">
        <w:t xml:space="preserve">testing </w:t>
      </w:r>
      <w:r>
        <w:t xml:space="preserve">approach </w:t>
      </w:r>
      <w:r w:rsidR="009C2AA8">
        <w:t>others have used</w:t>
      </w:r>
      <w:r w:rsidR="00DD7B2E">
        <w:t xml:space="preserve"> </w:t>
      </w:r>
      <w:r>
        <w:t xml:space="preserve">to test FC series Frangibolt actuators, but the behavior was sufficiently different that we consulted with EBAD.  As a result of that discussion, we understood </w:t>
      </w:r>
      <w:r w:rsidR="00DD7B2E">
        <w:t>that</w:t>
      </w:r>
      <w:r w:rsidR="00A7147A">
        <w:t xml:space="preserve"> the</w:t>
      </w:r>
      <w:r w:rsidR="00DD7B2E">
        <w:t xml:space="preserve"> test procedure used</w:t>
      </w:r>
      <w:r w:rsidR="004F4F63">
        <w:t xml:space="preserve"> on</w:t>
      </w:r>
      <w:r w:rsidR="00DD7B2E">
        <w:t xml:space="preserve"> the FC series Frangibolt was not </w:t>
      </w:r>
      <w:r w:rsidR="008857D5">
        <w:t>applicable to the FD04</w:t>
      </w:r>
      <w:r w:rsidR="00DD7B2E">
        <w:t>,</w:t>
      </w:r>
      <w:r>
        <w:t xml:space="preserve"> and that led us to develop </w:t>
      </w:r>
      <w:r w:rsidR="009C2AA8">
        <w:t>a</w:t>
      </w:r>
      <w:r>
        <w:t xml:space="preserve"> new testing </w:t>
      </w:r>
      <w:r w:rsidR="009C2AA8">
        <w:t>methodology</w:t>
      </w:r>
      <w:r>
        <w:t xml:space="preserve">.  </w:t>
      </w:r>
      <w:r w:rsidR="008C7671">
        <w:t>The novelty of this test procedure is</w:t>
      </w:r>
      <w:r w:rsidR="009C2AA8">
        <w:t xml:space="preserve"> that an initial pre-load </w:t>
      </w:r>
      <w:r w:rsidR="008C7671">
        <w:t>is applied to the</w:t>
      </w:r>
      <w:r w:rsidR="009C2AA8">
        <w:t xml:space="preserve"> Frangibolt which simulates the load a torqued bolt in a flight assembly would apply. Due the difference in nature of the crystals in the SMA, this </w:t>
      </w:r>
      <w:r w:rsidR="008C7671">
        <w:t xml:space="preserve">pre-load </w:t>
      </w:r>
      <w:r w:rsidR="00106665">
        <w:t>application</w:t>
      </w:r>
      <w:r w:rsidR="009C2AA8">
        <w:t xml:space="preserve"> was not needed for the FC Frangibolt series. </w:t>
      </w:r>
      <w:r w:rsidR="008C7671">
        <w:t>After the pre-load is applied, our</w:t>
      </w:r>
      <w:r w:rsidR="009C2AA8">
        <w:t xml:space="preserve"> FD04 Frangibolt is actuated, </w:t>
      </w:r>
      <w:r w:rsidR="008C7671">
        <w:t xml:space="preserve">and </w:t>
      </w:r>
      <w:r w:rsidR="009C2AA8">
        <w:t xml:space="preserve">the load it experiences linearly increases to the desired test load. The stroke of the Frangibolt was measured at each test load using an extensometer. The force and stroke needed to break the bolt are </w:t>
      </w:r>
      <w:r w:rsidR="008C7671" w:rsidRPr="008C7671">
        <w:t xml:space="preserve">2860 </w:t>
      </w:r>
      <w:r w:rsidR="008C7671">
        <w:t xml:space="preserve">N </w:t>
      </w:r>
      <w:r w:rsidR="009C2AA8" w:rsidRPr="008C7671">
        <w:t xml:space="preserve">and </w:t>
      </w:r>
      <w:r w:rsidR="008C7671" w:rsidRPr="008C7671">
        <w:t>0.20</w:t>
      </w:r>
      <w:r w:rsidR="000B6EF0">
        <w:t>1</w:t>
      </w:r>
      <w:r w:rsidR="008C7671">
        <w:t xml:space="preserve"> mm</w:t>
      </w:r>
      <w:r w:rsidR="009C2AA8">
        <w:t xml:space="preserve">, respectively, which were calculated </w:t>
      </w:r>
      <w:r w:rsidR="008C7671">
        <w:t>from</w:t>
      </w:r>
      <w:r w:rsidR="009C2AA8">
        <w:t xml:space="preserve"> data provided by EBAD. </w:t>
      </w:r>
      <w:r w:rsidR="00C666DD">
        <w:t xml:space="preserve">In this paper, we explain the </w:t>
      </w:r>
      <w:r w:rsidR="002F1EC4">
        <w:t>novel features of our test method and the nuanced differences between our method and that which was used for the FC Frangibolt series.</w:t>
      </w:r>
      <w:r w:rsidR="00CF3134">
        <w:t xml:space="preserve"> Details </w:t>
      </w:r>
      <w:r w:rsidR="002F1EC4">
        <w:t xml:space="preserve">of </w:t>
      </w:r>
      <w:r w:rsidR="00CF3134">
        <w:t>our test</w:t>
      </w:r>
      <w:r w:rsidR="002F1EC4">
        <w:t xml:space="preserve"> results </w:t>
      </w:r>
      <w:r w:rsidR="00D93EB4">
        <w:t>are also provided which ultimately ver</w:t>
      </w:r>
      <w:r w:rsidR="007F0543">
        <w:t>if</w:t>
      </w:r>
      <w:r w:rsidR="00D93EB4">
        <w:t xml:space="preserve">y that the FD04 Frangibolt </w:t>
      </w:r>
      <w:r w:rsidR="008857D5">
        <w:t>demonstrate</w:t>
      </w:r>
      <w:r w:rsidR="00D93EB4">
        <w:t xml:space="preserve">s more than enough </w:t>
      </w:r>
      <w:r w:rsidR="008857D5">
        <w:t>force and stroke to break the notched Frangibolt fastener</w:t>
      </w:r>
      <w:r w:rsidR="00D93EB4">
        <w:t xml:space="preserve">: </w:t>
      </w:r>
      <w:r w:rsidR="009C4C34" w:rsidRPr="009C4C34">
        <w:t>5720</w:t>
      </w:r>
      <w:r w:rsidR="009C4C34">
        <w:t xml:space="preserve"> N </w:t>
      </w:r>
      <w:r w:rsidR="00D93EB4" w:rsidRPr="009C4C34">
        <w:t xml:space="preserve">and </w:t>
      </w:r>
      <w:r w:rsidR="009C4C34" w:rsidRPr="009C4C34">
        <w:t>0.490</w:t>
      </w:r>
      <w:r w:rsidR="009C4C34">
        <w:t xml:space="preserve"> mm</w:t>
      </w:r>
      <w:r w:rsidR="00D93EB4">
        <w:t xml:space="preserve">, respectively. </w:t>
      </w:r>
    </w:p>
    <w:p w14:paraId="79C4996B" w14:textId="77777777" w:rsidR="00682D6E" w:rsidRDefault="00682D6E"/>
    <w:sectPr w:rsidR="00682D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614"/>
    <w:rsid w:val="00007C90"/>
    <w:rsid w:val="000B6EF0"/>
    <w:rsid w:val="000B7614"/>
    <w:rsid w:val="00104D0D"/>
    <w:rsid w:val="00106665"/>
    <w:rsid w:val="001B0D65"/>
    <w:rsid w:val="001E7967"/>
    <w:rsid w:val="001F4CFB"/>
    <w:rsid w:val="002910A4"/>
    <w:rsid w:val="002F1EC4"/>
    <w:rsid w:val="00312D4A"/>
    <w:rsid w:val="003B2E81"/>
    <w:rsid w:val="004373A2"/>
    <w:rsid w:val="004B0F8A"/>
    <w:rsid w:val="004F4F63"/>
    <w:rsid w:val="005200D6"/>
    <w:rsid w:val="00564D35"/>
    <w:rsid w:val="00682D6E"/>
    <w:rsid w:val="006A1185"/>
    <w:rsid w:val="007D5043"/>
    <w:rsid w:val="007E59B8"/>
    <w:rsid w:val="007E5DCA"/>
    <w:rsid w:val="007F0543"/>
    <w:rsid w:val="00806DD9"/>
    <w:rsid w:val="008857D5"/>
    <w:rsid w:val="008960B3"/>
    <w:rsid w:val="008C7671"/>
    <w:rsid w:val="009368ED"/>
    <w:rsid w:val="009C2AA8"/>
    <w:rsid w:val="009C4C34"/>
    <w:rsid w:val="00A7147A"/>
    <w:rsid w:val="00A71D16"/>
    <w:rsid w:val="00AA0AC6"/>
    <w:rsid w:val="00AE0EE0"/>
    <w:rsid w:val="00C3443F"/>
    <w:rsid w:val="00C464A5"/>
    <w:rsid w:val="00C666DD"/>
    <w:rsid w:val="00CB4E93"/>
    <w:rsid w:val="00CF3134"/>
    <w:rsid w:val="00D93EB4"/>
    <w:rsid w:val="00DD7B2E"/>
    <w:rsid w:val="00F417C4"/>
    <w:rsid w:val="00F6409F"/>
    <w:rsid w:val="00FF4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E8148"/>
  <w15:chartTrackingRefBased/>
  <w15:docId w15:val="{1F6CBC22-CF4E-45D8-9CE1-A9C15035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66DD"/>
    <w:rPr>
      <w:sz w:val="16"/>
      <w:szCs w:val="16"/>
    </w:rPr>
  </w:style>
  <w:style w:type="paragraph" w:styleId="CommentText">
    <w:name w:val="annotation text"/>
    <w:basedOn w:val="Normal"/>
    <w:link w:val="CommentTextChar"/>
    <w:uiPriority w:val="99"/>
    <w:semiHidden/>
    <w:unhideWhenUsed/>
    <w:rsid w:val="00C666DD"/>
    <w:pPr>
      <w:spacing w:line="240" w:lineRule="auto"/>
    </w:pPr>
    <w:rPr>
      <w:sz w:val="20"/>
      <w:szCs w:val="20"/>
    </w:rPr>
  </w:style>
  <w:style w:type="character" w:customStyle="1" w:styleId="CommentTextChar">
    <w:name w:val="Comment Text Char"/>
    <w:basedOn w:val="DefaultParagraphFont"/>
    <w:link w:val="CommentText"/>
    <w:uiPriority w:val="99"/>
    <w:semiHidden/>
    <w:rsid w:val="00C666DD"/>
    <w:rPr>
      <w:sz w:val="20"/>
      <w:szCs w:val="20"/>
    </w:rPr>
  </w:style>
  <w:style w:type="paragraph" w:styleId="CommentSubject">
    <w:name w:val="annotation subject"/>
    <w:basedOn w:val="CommentText"/>
    <w:next w:val="CommentText"/>
    <w:link w:val="CommentSubjectChar"/>
    <w:uiPriority w:val="99"/>
    <w:semiHidden/>
    <w:unhideWhenUsed/>
    <w:rsid w:val="00C666DD"/>
    <w:rPr>
      <w:b/>
      <w:bCs/>
    </w:rPr>
  </w:style>
  <w:style w:type="character" w:customStyle="1" w:styleId="CommentSubjectChar">
    <w:name w:val="Comment Subject Char"/>
    <w:basedOn w:val="CommentTextChar"/>
    <w:link w:val="CommentSubject"/>
    <w:uiPriority w:val="99"/>
    <w:semiHidden/>
    <w:rsid w:val="00C666DD"/>
    <w:rPr>
      <w:b/>
      <w:bCs/>
      <w:sz w:val="20"/>
      <w:szCs w:val="20"/>
    </w:rPr>
  </w:style>
  <w:style w:type="paragraph" w:styleId="BalloonText">
    <w:name w:val="Balloon Text"/>
    <w:basedOn w:val="Normal"/>
    <w:link w:val="BalloonTextChar"/>
    <w:uiPriority w:val="99"/>
    <w:semiHidden/>
    <w:unhideWhenUsed/>
    <w:rsid w:val="00C666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6DD"/>
    <w:rPr>
      <w:rFonts w:ascii="Segoe UI" w:hAnsi="Segoe UI" w:cs="Segoe UI"/>
      <w:sz w:val="18"/>
      <w:szCs w:val="18"/>
    </w:rPr>
  </w:style>
  <w:style w:type="paragraph" w:customStyle="1" w:styleId="ieeenormal">
    <w:name w:val="ieeenormal"/>
    <w:basedOn w:val="Normal"/>
    <w:link w:val="ieeenormalChar"/>
    <w:uiPriority w:val="99"/>
    <w:rsid w:val="005200D6"/>
    <w:pPr>
      <w:spacing w:after="200" w:line="240" w:lineRule="auto"/>
      <w:jc w:val="both"/>
    </w:pPr>
    <w:rPr>
      <w:rFonts w:ascii="Times New Roman" w:eastAsia="Times New Roman" w:hAnsi="Times New Roman" w:cs="Times New Roman"/>
      <w:sz w:val="24"/>
      <w:szCs w:val="24"/>
    </w:rPr>
  </w:style>
  <w:style w:type="paragraph" w:customStyle="1" w:styleId="IEEEsubhead">
    <w:name w:val="IEEEsubhead"/>
    <w:basedOn w:val="Normal"/>
    <w:uiPriority w:val="99"/>
    <w:rsid w:val="005200D6"/>
    <w:pPr>
      <w:keepNext/>
      <w:keepLines/>
      <w:tabs>
        <w:tab w:val="left" w:pos="-1440"/>
        <w:tab w:val="left" w:pos="-720"/>
        <w:tab w:val="left" w:pos="0"/>
        <w:tab w:val="left" w:pos="411"/>
        <w:tab w:val="left" w:pos="588"/>
        <w:tab w:val="left" w:pos="882"/>
      </w:tabs>
      <w:suppressAutoHyphens/>
      <w:spacing w:after="0" w:line="360" w:lineRule="auto"/>
      <w:jc w:val="both"/>
    </w:pPr>
    <w:rPr>
      <w:rFonts w:ascii="Times New Roman" w:eastAsia="Times New Roman" w:hAnsi="Times New Roman" w:cs="Times New Roman"/>
      <w:i/>
      <w:sz w:val="24"/>
      <w:szCs w:val="24"/>
    </w:rPr>
  </w:style>
  <w:style w:type="character" w:customStyle="1" w:styleId="ieeenormalChar">
    <w:name w:val="ieeenormal Char"/>
    <w:link w:val="ieeenormal"/>
    <w:uiPriority w:val="99"/>
    <w:locked/>
    <w:rsid w:val="005200D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1961</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ITSD Jet Propulsion Laboratory</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Kim M (3550)</dc:creator>
  <cp:keywords/>
  <dc:description/>
  <cp:lastModifiedBy>Baho, Ingie (US 355A)</cp:lastModifiedBy>
  <cp:revision>28</cp:revision>
  <dcterms:created xsi:type="dcterms:W3CDTF">2022-10-03T22:03:00Z</dcterms:created>
  <dcterms:modified xsi:type="dcterms:W3CDTF">2022-10-05T23:46:00Z</dcterms:modified>
</cp:coreProperties>
</file>